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022DA" w14:textId="77777777" w:rsidR="006D1723" w:rsidRDefault="00B026F4">
      <w:pPr>
        <w:tabs>
          <w:tab w:val="left" w:pos="3177"/>
          <w:tab w:val="left" w:pos="8275"/>
        </w:tabs>
        <w:ind w:left="486"/>
        <w:rPr>
          <w:sz w:val="20"/>
        </w:rPr>
      </w:pPr>
      <w:r>
        <w:rPr>
          <w:noProof/>
          <w:position w:val="4"/>
          <w:sz w:val="20"/>
          <w:lang w:val="en-US" w:eastAsia="en-US" w:bidi="ar-SA"/>
        </w:rPr>
        <w:drawing>
          <wp:inline distT="0" distB="0" distL="0" distR="0" wp14:anchorId="22B35257" wp14:editId="546A9DB5">
            <wp:extent cx="764482" cy="5760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482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  <w:tab/>
      </w:r>
      <w:r>
        <w:rPr>
          <w:noProof/>
          <w:sz w:val="20"/>
          <w:lang w:val="en-US" w:eastAsia="en-US" w:bidi="ar-SA"/>
        </w:rPr>
        <w:drawing>
          <wp:inline distT="0" distB="0" distL="0" distR="0" wp14:anchorId="19311B3F" wp14:editId="0BEF0859">
            <wp:extent cx="2448738" cy="8823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738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val="en-US" w:eastAsia="en-US" w:bidi="ar-SA"/>
        </w:rPr>
        <w:drawing>
          <wp:inline distT="0" distB="0" distL="0" distR="0" wp14:anchorId="6C1FE43E" wp14:editId="1E841B48">
            <wp:extent cx="1140012" cy="47282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012" cy="47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5EA5A" w14:textId="77777777" w:rsidR="006D1723" w:rsidRDefault="006D1723">
      <w:pPr>
        <w:pStyle w:val="Corpotesto"/>
        <w:spacing w:before="10"/>
        <w:rPr>
          <w:sz w:val="10"/>
        </w:rPr>
      </w:pPr>
    </w:p>
    <w:p w14:paraId="400C3A6A" w14:textId="77777777" w:rsidR="006D1723" w:rsidRDefault="00B026F4">
      <w:pPr>
        <w:spacing w:before="163" w:line="307" w:lineRule="auto"/>
        <w:ind w:left="4718" w:right="1881" w:hanging="2823"/>
        <w:rPr>
          <w:b/>
          <w:i/>
          <w:sz w:val="33"/>
        </w:rPr>
      </w:pPr>
      <w:r>
        <w:rPr>
          <w:b/>
          <w:i/>
          <w:w w:val="74"/>
          <w:sz w:val="33"/>
        </w:rPr>
        <w:t>L</w:t>
      </w:r>
      <w:r>
        <w:rPr>
          <w:b/>
          <w:i/>
          <w:w w:val="83"/>
          <w:sz w:val="33"/>
        </w:rPr>
        <w:t>IC</w:t>
      </w:r>
      <w:r>
        <w:rPr>
          <w:b/>
          <w:i/>
          <w:w w:val="84"/>
          <w:sz w:val="33"/>
        </w:rPr>
        <w:t>EO</w:t>
      </w:r>
      <w:r>
        <w:rPr>
          <w:b/>
          <w:i/>
          <w:sz w:val="33"/>
        </w:rPr>
        <w:t xml:space="preserve"> </w:t>
      </w:r>
      <w:r>
        <w:rPr>
          <w:b/>
          <w:i/>
          <w:w w:val="82"/>
          <w:sz w:val="33"/>
        </w:rPr>
        <w:t>CL</w:t>
      </w:r>
      <w:r>
        <w:rPr>
          <w:b/>
          <w:i/>
          <w:w w:val="81"/>
          <w:sz w:val="33"/>
        </w:rPr>
        <w:t>ASS</w:t>
      </w:r>
      <w:r>
        <w:rPr>
          <w:b/>
          <w:i/>
          <w:w w:val="89"/>
          <w:sz w:val="33"/>
        </w:rPr>
        <w:t>ICO</w:t>
      </w:r>
      <w:r>
        <w:rPr>
          <w:b/>
          <w:i/>
          <w:sz w:val="33"/>
        </w:rPr>
        <w:t xml:space="preserve"> </w:t>
      </w:r>
      <w:r>
        <w:rPr>
          <w:b/>
          <w:i/>
          <w:w w:val="77"/>
          <w:sz w:val="33"/>
        </w:rPr>
        <w:t>S</w:t>
      </w:r>
      <w:r>
        <w:rPr>
          <w:b/>
          <w:i/>
          <w:w w:val="82"/>
          <w:sz w:val="33"/>
        </w:rPr>
        <w:t>T</w:t>
      </w:r>
      <w:r>
        <w:rPr>
          <w:b/>
          <w:i/>
          <w:w w:val="85"/>
          <w:sz w:val="33"/>
        </w:rPr>
        <w:t>ATA</w:t>
      </w:r>
      <w:r>
        <w:rPr>
          <w:b/>
          <w:i/>
          <w:w w:val="71"/>
          <w:sz w:val="33"/>
        </w:rPr>
        <w:t>LE</w:t>
      </w:r>
      <w:r>
        <w:rPr>
          <w:b/>
          <w:i/>
          <w:sz w:val="33"/>
        </w:rPr>
        <w:t xml:space="preserve"> </w:t>
      </w:r>
      <w:r>
        <w:rPr>
          <w:b/>
          <w:i/>
          <w:w w:val="46"/>
          <w:sz w:val="33"/>
        </w:rPr>
        <w:t>"</w:t>
      </w:r>
      <w:r>
        <w:rPr>
          <w:b/>
          <w:i/>
          <w:w w:val="89"/>
          <w:sz w:val="33"/>
        </w:rPr>
        <w:t>AN</w:t>
      </w:r>
      <w:r>
        <w:rPr>
          <w:b/>
          <w:i/>
          <w:w w:val="88"/>
          <w:sz w:val="33"/>
        </w:rPr>
        <w:t>TONI</w:t>
      </w:r>
      <w:r>
        <w:rPr>
          <w:b/>
          <w:i/>
          <w:w w:val="97"/>
          <w:sz w:val="33"/>
        </w:rPr>
        <w:t>O</w:t>
      </w:r>
      <w:r>
        <w:rPr>
          <w:b/>
          <w:i/>
          <w:sz w:val="33"/>
        </w:rPr>
        <w:t xml:space="preserve"> </w:t>
      </w:r>
      <w:r>
        <w:rPr>
          <w:b/>
          <w:i/>
          <w:w w:val="84"/>
          <w:sz w:val="33"/>
        </w:rPr>
        <w:t>GR</w:t>
      </w:r>
      <w:r>
        <w:rPr>
          <w:b/>
          <w:i/>
          <w:w w:val="88"/>
          <w:sz w:val="33"/>
        </w:rPr>
        <w:t>AMSC</w:t>
      </w:r>
      <w:r>
        <w:rPr>
          <w:b/>
          <w:i/>
          <w:w w:val="58"/>
          <w:sz w:val="33"/>
        </w:rPr>
        <w:t xml:space="preserve">I" </w:t>
      </w:r>
      <w:r>
        <w:rPr>
          <w:b/>
          <w:i/>
          <w:w w:val="90"/>
          <w:sz w:val="33"/>
        </w:rPr>
        <w:t>OLBIA</w:t>
      </w:r>
    </w:p>
    <w:p w14:paraId="3029C56F" w14:textId="77777777" w:rsidR="006D1723" w:rsidRDefault="006D1723">
      <w:pPr>
        <w:pStyle w:val="Corpotesto"/>
        <w:spacing w:before="10"/>
        <w:rPr>
          <w:b/>
          <w:i/>
          <w:sz w:val="15"/>
        </w:rPr>
      </w:pPr>
    </w:p>
    <w:p w14:paraId="4D87ED65" w14:textId="0E9F3EF6" w:rsidR="006D1723" w:rsidRDefault="00686394">
      <w:pPr>
        <w:pStyle w:val="Corpotesto"/>
        <w:tabs>
          <w:tab w:val="left" w:pos="8293"/>
        </w:tabs>
        <w:spacing w:before="90"/>
        <w:ind w:left="112"/>
      </w:pPr>
      <w:r>
        <w:t xml:space="preserve">Circ. n. </w:t>
      </w:r>
      <w:r w:rsidR="00C172B4">
        <w:t>115</w:t>
      </w:r>
      <w:r w:rsidR="00B026F4">
        <w:tab/>
        <w:t xml:space="preserve">Olbia </w:t>
      </w:r>
      <w:r>
        <w:t>2</w:t>
      </w:r>
      <w:r w:rsidR="00B026F4">
        <w:t>4/</w:t>
      </w:r>
      <w:r>
        <w:t>11</w:t>
      </w:r>
      <w:r w:rsidR="00B026F4">
        <w:t>/2020</w:t>
      </w:r>
    </w:p>
    <w:p w14:paraId="72AB0CC3" w14:textId="77777777" w:rsidR="006D1723" w:rsidRDefault="006D1723">
      <w:pPr>
        <w:pStyle w:val="Corpotesto"/>
        <w:spacing w:before="1"/>
        <w:rPr>
          <w:sz w:val="31"/>
        </w:rPr>
      </w:pPr>
    </w:p>
    <w:p w14:paraId="27158336" w14:textId="77777777" w:rsidR="00686394" w:rsidRPr="00686394" w:rsidRDefault="00686394" w:rsidP="00686394">
      <w:pPr>
        <w:spacing w:after="41"/>
        <w:ind w:left="10" w:right="43" w:hanging="10"/>
        <w:jc w:val="right"/>
        <w:rPr>
          <w:sz w:val="24"/>
          <w:szCs w:val="24"/>
        </w:rPr>
      </w:pPr>
      <w:r w:rsidRPr="00686394">
        <w:rPr>
          <w:sz w:val="24"/>
          <w:szCs w:val="24"/>
        </w:rPr>
        <w:t xml:space="preserve">Agli studenti e alle studentesse delle classi del secondo biennio e dell’ultimo anno </w:t>
      </w:r>
    </w:p>
    <w:p w14:paraId="7F577785" w14:textId="77777777" w:rsidR="00686394" w:rsidRPr="00686394" w:rsidRDefault="00686394" w:rsidP="00686394">
      <w:pPr>
        <w:spacing w:after="1"/>
        <w:ind w:left="10" w:right="43" w:hanging="10"/>
        <w:jc w:val="right"/>
        <w:rPr>
          <w:sz w:val="24"/>
          <w:szCs w:val="24"/>
        </w:rPr>
      </w:pPr>
      <w:r w:rsidRPr="00686394">
        <w:rPr>
          <w:sz w:val="24"/>
          <w:szCs w:val="24"/>
        </w:rPr>
        <w:t xml:space="preserve">Ai coordinatori e docenti delle classi del secondo biennio e dell’ultimo anno </w:t>
      </w:r>
    </w:p>
    <w:p w14:paraId="59911F67" w14:textId="77777777" w:rsidR="00686394" w:rsidRPr="00686394" w:rsidRDefault="00686394" w:rsidP="00686394">
      <w:pPr>
        <w:spacing w:after="1"/>
        <w:ind w:left="10" w:right="43" w:hanging="10"/>
        <w:jc w:val="right"/>
        <w:rPr>
          <w:sz w:val="24"/>
          <w:szCs w:val="24"/>
        </w:rPr>
      </w:pPr>
      <w:r w:rsidRPr="00686394">
        <w:rPr>
          <w:sz w:val="24"/>
          <w:szCs w:val="24"/>
        </w:rPr>
        <w:t xml:space="preserve">Alle famiglie </w:t>
      </w:r>
    </w:p>
    <w:p w14:paraId="2F6E9673" w14:textId="77777777" w:rsidR="00686394" w:rsidRPr="00686394" w:rsidRDefault="00686394" w:rsidP="00686394">
      <w:pPr>
        <w:spacing w:after="1"/>
        <w:ind w:left="10" w:right="43" w:hanging="10"/>
        <w:jc w:val="right"/>
        <w:rPr>
          <w:sz w:val="24"/>
          <w:szCs w:val="24"/>
        </w:rPr>
      </w:pPr>
      <w:r w:rsidRPr="00686394">
        <w:rPr>
          <w:sz w:val="24"/>
          <w:szCs w:val="24"/>
        </w:rPr>
        <w:t xml:space="preserve"> Al personale Ata  </w:t>
      </w:r>
    </w:p>
    <w:p w14:paraId="408E800F" w14:textId="77777777" w:rsidR="00686394" w:rsidRPr="00686394" w:rsidRDefault="00686394" w:rsidP="00686394">
      <w:pPr>
        <w:spacing w:after="1"/>
        <w:ind w:left="10" w:right="43" w:hanging="10"/>
        <w:jc w:val="right"/>
        <w:rPr>
          <w:sz w:val="24"/>
          <w:szCs w:val="24"/>
        </w:rPr>
      </w:pPr>
      <w:r w:rsidRPr="00686394">
        <w:rPr>
          <w:sz w:val="24"/>
          <w:szCs w:val="24"/>
        </w:rPr>
        <w:t xml:space="preserve">Al sito web  </w:t>
      </w:r>
    </w:p>
    <w:p w14:paraId="35D3A7D3" w14:textId="77777777" w:rsidR="00686394" w:rsidRDefault="00686394" w:rsidP="00686394">
      <w:pPr>
        <w:spacing w:after="158"/>
        <w:ind w:left="3541"/>
      </w:pPr>
      <w:r>
        <w:rPr>
          <w:b/>
        </w:rPr>
        <w:t xml:space="preserve">         </w:t>
      </w:r>
    </w:p>
    <w:p w14:paraId="13DA2478" w14:textId="77777777" w:rsidR="00686394" w:rsidRDefault="00686394" w:rsidP="00686394">
      <w:pPr>
        <w:spacing w:after="156"/>
        <w:ind w:left="3541"/>
      </w:pPr>
      <w:r>
        <w:rPr>
          <w:b/>
        </w:rPr>
        <w:t xml:space="preserve"> </w:t>
      </w:r>
    </w:p>
    <w:p w14:paraId="32B5C8C4" w14:textId="77777777" w:rsidR="00686394" w:rsidRDefault="00686394" w:rsidP="00686394">
      <w:pPr>
        <w:spacing w:after="157"/>
        <w:ind w:left="10" w:right="1046" w:hanging="10"/>
        <w:jc w:val="center"/>
      </w:pPr>
      <w:r>
        <w:rPr>
          <w:b/>
        </w:rPr>
        <w:t xml:space="preserve">  Circolare n.149 </w:t>
      </w:r>
    </w:p>
    <w:p w14:paraId="02E3D163" w14:textId="77777777" w:rsidR="00686394" w:rsidRDefault="00686394" w:rsidP="00686394">
      <w:pPr>
        <w:spacing w:after="157"/>
        <w:ind w:left="10" w:right="58" w:hanging="10"/>
        <w:jc w:val="center"/>
      </w:pPr>
      <w:r>
        <w:rPr>
          <w:b/>
        </w:rPr>
        <w:t xml:space="preserve">Oggetto: Convenzioni PCTO per studenti atleti di alto livello </w:t>
      </w:r>
    </w:p>
    <w:p w14:paraId="78E46FB2" w14:textId="77777777" w:rsidR="00686394" w:rsidRDefault="00686394" w:rsidP="00686394">
      <w:pPr>
        <w:spacing w:after="170"/>
        <w:jc w:val="center"/>
      </w:pPr>
      <w:r>
        <w:rPr>
          <w:b/>
        </w:rPr>
        <w:t xml:space="preserve"> </w:t>
      </w:r>
    </w:p>
    <w:p w14:paraId="6E9DEA5D" w14:textId="77777777" w:rsidR="00686394" w:rsidRDefault="00686394" w:rsidP="00686394">
      <w:pPr>
        <w:spacing w:after="154" w:line="262" w:lineRule="auto"/>
        <w:ind w:left="-5" w:right="41" w:hanging="10"/>
        <w:jc w:val="both"/>
      </w:pPr>
      <w:r>
        <w:rPr>
          <w:sz w:val="24"/>
        </w:rPr>
        <w:t xml:space="preserve">Si informano le famiglie e gli studenti che svolgono attività sportiva agonistica di alto livello e che hanno fatto richiesta di aderire al Piano didattico sperimentale del Miur che, in base alla normativa vigente, è possibile riconoscere le ore di attività sportiva come ore di PCTO. A tal fine è necessario che la scuola stipuli una convenzione con l’ente sportivo dove lo studente si allena. </w:t>
      </w:r>
    </w:p>
    <w:p w14:paraId="3B34D584" w14:textId="77777777" w:rsidR="00686394" w:rsidRDefault="00686394" w:rsidP="00686394">
      <w:pPr>
        <w:spacing w:after="7" w:line="262" w:lineRule="auto"/>
        <w:ind w:left="-5" w:right="41" w:hanging="10"/>
        <w:jc w:val="both"/>
        <w:rPr>
          <w:sz w:val="24"/>
        </w:rPr>
      </w:pPr>
      <w:r>
        <w:rPr>
          <w:sz w:val="24"/>
        </w:rPr>
        <w:t xml:space="preserve">Gli studenti potranno fare richiesta di stipula della convenzione presentando il modulo in allegato che dovrà essere compilato e firmato dal tutor esterno (es. allenatore) e inviato   entro e non oltre il giorno 28 novembre a </w:t>
      </w:r>
      <w:hyperlink r:id="rId8" w:history="1">
        <w:r w:rsidRPr="00291F10">
          <w:rPr>
            <w:rStyle w:val="Collegamentoipertestuale"/>
            <w:sz w:val="24"/>
          </w:rPr>
          <w:t>sspc07000n@istruzione.it</w:t>
        </w:r>
      </w:hyperlink>
      <w:r>
        <w:rPr>
          <w:sz w:val="24"/>
        </w:rPr>
        <w:t>.</w:t>
      </w:r>
    </w:p>
    <w:p w14:paraId="74EFF9CC" w14:textId="77777777" w:rsidR="00686394" w:rsidRPr="00686394" w:rsidRDefault="00686394" w:rsidP="00686394">
      <w:pPr>
        <w:spacing w:after="7" w:line="262" w:lineRule="auto"/>
        <w:ind w:left="-5" w:right="41" w:hanging="10"/>
        <w:jc w:val="both"/>
        <w:rPr>
          <w:sz w:val="24"/>
        </w:rPr>
      </w:pPr>
      <w:r>
        <w:rPr>
          <w:sz w:val="24"/>
        </w:rPr>
        <w:t xml:space="preserve"> La mail dovrà riportare in oggetto la dicitura STUDENTE ATLETA ALTO LIVELLO. </w:t>
      </w:r>
    </w:p>
    <w:p w14:paraId="354F06F0" w14:textId="77777777" w:rsidR="006D1723" w:rsidRDefault="006D1723">
      <w:pPr>
        <w:pStyle w:val="Corpotesto"/>
        <w:rPr>
          <w:sz w:val="26"/>
        </w:rPr>
      </w:pPr>
    </w:p>
    <w:p w14:paraId="33C9FA88" w14:textId="77777777" w:rsidR="006D1723" w:rsidRDefault="006D1723">
      <w:pPr>
        <w:pStyle w:val="Corpotesto"/>
        <w:spacing w:before="2"/>
        <w:rPr>
          <w:sz w:val="26"/>
        </w:rPr>
      </w:pPr>
    </w:p>
    <w:p w14:paraId="669D08F9" w14:textId="77777777" w:rsidR="006D1723" w:rsidRDefault="00524070">
      <w:pPr>
        <w:pStyle w:val="Corpotesto"/>
        <w:spacing w:line="276" w:lineRule="auto"/>
        <w:ind w:left="4082" w:right="4093" w:firstLine="28"/>
      </w:pPr>
      <w:r>
        <w:t xml:space="preserve">F.to </w:t>
      </w:r>
      <w:r w:rsidR="00B026F4">
        <w:t>Il dirigente scolastico (E. Mantovani)</w:t>
      </w:r>
    </w:p>
    <w:p w14:paraId="316E22EE" w14:textId="77777777" w:rsidR="005F37C3" w:rsidRDefault="005F37C3">
      <w:pPr>
        <w:pStyle w:val="Corpotesto"/>
        <w:spacing w:line="276" w:lineRule="auto"/>
        <w:ind w:left="4082" w:right="4093" w:firstLine="28"/>
      </w:pPr>
    </w:p>
    <w:p w14:paraId="693EE292" w14:textId="77777777" w:rsidR="005F37C3" w:rsidRDefault="005F37C3">
      <w:pPr>
        <w:pStyle w:val="Corpotesto"/>
        <w:spacing w:line="276" w:lineRule="auto"/>
        <w:ind w:left="4082" w:right="4093" w:firstLine="28"/>
      </w:pPr>
    </w:p>
    <w:p w14:paraId="2C86DA46" w14:textId="77777777" w:rsidR="006D1723" w:rsidRDefault="006D1723">
      <w:pPr>
        <w:pStyle w:val="Corpotesto"/>
        <w:rPr>
          <w:sz w:val="20"/>
        </w:rPr>
      </w:pPr>
    </w:p>
    <w:p w14:paraId="4C708419" w14:textId="77777777" w:rsidR="006D1723" w:rsidRDefault="006D1723">
      <w:pPr>
        <w:pStyle w:val="Corpotesto"/>
        <w:rPr>
          <w:sz w:val="20"/>
        </w:rPr>
      </w:pPr>
    </w:p>
    <w:p w14:paraId="138896AA" w14:textId="77777777" w:rsidR="006D1723" w:rsidRDefault="006D1723">
      <w:pPr>
        <w:pStyle w:val="Corpotesto"/>
        <w:rPr>
          <w:sz w:val="20"/>
        </w:rPr>
      </w:pPr>
    </w:p>
    <w:p w14:paraId="7A08BA97" w14:textId="77777777" w:rsidR="006D1723" w:rsidRDefault="006D1723">
      <w:pPr>
        <w:pStyle w:val="Corpotesto"/>
        <w:rPr>
          <w:sz w:val="20"/>
        </w:rPr>
      </w:pPr>
    </w:p>
    <w:p w14:paraId="3BEB33F5" w14:textId="77777777" w:rsidR="006D1723" w:rsidRDefault="006D1723">
      <w:pPr>
        <w:pStyle w:val="Corpotesto"/>
        <w:rPr>
          <w:sz w:val="20"/>
        </w:rPr>
      </w:pPr>
    </w:p>
    <w:p w14:paraId="493516A5" w14:textId="77777777" w:rsidR="006D1723" w:rsidRDefault="006D1723">
      <w:pPr>
        <w:pStyle w:val="Corpotesto"/>
        <w:rPr>
          <w:sz w:val="20"/>
        </w:rPr>
      </w:pPr>
    </w:p>
    <w:p w14:paraId="14B28D36" w14:textId="77777777" w:rsidR="006D1723" w:rsidRDefault="006D1723">
      <w:pPr>
        <w:pStyle w:val="Corpotesto"/>
        <w:rPr>
          <w:sz w:val="20"/>
        </w:rPr>
      </w:pPr>
    </w:p>
    <w:p w14:paraId="20E01F38" w14:textId="77777777" w:rsidR="006D1723" w:rsidRDefault="006D1723">
      <w:pPr>
        <w:pStyle w:val="Corpotesto"/>
        <w:rPr>
          <w:sz w:val="20"/>
        </w:rPr>
      </w:pPr>
    </w:p>
    <w:p w14:paraId="511A6F93" w14:textId="77777777" w:rsidR="006D1723" w:rsidRDefault="006D1723">
      <w:pPr>
        <w:pStyle w:val="Corpotesto"/>
        <w:rPr>
          <w:sz w:val="20"/>
        </w:rPr>
      </w:pPr>
    </w:p>
    <w:p w14:paraId="7E373822" w14:textId="77777777" w:rsidR="006D1723" w:rsidRDefault="006D1723">
      <w:pPr>
        <w:pStyle w:val="Corpotesto"/>
        <w:rPr>
          <w:sz w:val="20"/>
        </w:rPr>
      </w:pPr>
    </w:p>
    <w:p w14:paraId="27717979" w14:textId="77777777" w:rsidR="006D1723" w:rsidRDefault="006D1723">
      <w:pPr>
        <w:pStyle w:val="Corpotesto"/>
        <w:rPr>
          <w:sz w:val="20"/>
        </w:rPr>
      </w:pPr>
    </w:p>
    <w:p w14:paraId="474DDA05" w14:textId="77777777" w:rsidR="006D1723" w:rsidRDefault="006D1723">
      <w:pPr>
        <w:pStyle w:val="Corpotesto"/>
        <w:rPr>
          <w:sz w:val="20"/>
        </w:rPr>
      </w:pPr>
    </w:p>
    <w:p w14:paraId="10B1BB19" w14:textId="77777777" w:rsidR="006D1723" w:rsidRDefault="006D1723">
      <w:pPr>
        <w:pStyle w:val="Corpotesto"/>
        <w:rPr>
          <w:sz w:val="20"/>
        </w:rPr>
      </w:pPr>
    </w:p>
    <w:p w14:paraId="0D637A4A" w14:textId="77777777" w:rsidR="006D1723" w:rsidRDefault="006D1723">
      <w:pPr>
        <w:pStyle w:val="Corpotesto"/>
        <w:spacing w:before="4"/>
        <w:rPr>
          <w:sz w:val="28"/>
        </w:rPr>
      </w:pPr>
    </w:p>
    <w:p w14:paraId="3C5711F2" w14:textId="77777777" w:rsidR="006D1723" w:rsidRDefault="00B026F4">
      <w:pPr>
        <w:spacing w:before="128"/>
        <w:ind w:left="2835" w:right="2834"/>
        <w:jc w:val="center"/>
        <w:rPr>
          <w:b/>
          <w:sz w:val="16"/>
        </w:rPr>
      </w:pPr>
      <w:r>
        <w:rPr>
          <w:b/>
          <w:sz w:val="16"/>
        </w:rPr>
        <w:t>C.F.91024260902  C.M. SSPC07000N</w:t>
      </w:r>
    </w:p>
    <w:p w14:paraId="73583911" w14:textId="77777777" w:rsidR="006D1723" w:rsidRDefault="00B026F4">
      <w:pPr>
        <w:spacing w:before="61" w:line="316" w:lineRule="auto"/>
        <w:ind w:left="2840" w:right="2834"/>
        <w:jc w:val="center"/>
        <w:rPr>
          <w:b/>
          <w:sz w:val="16"/>
        </w:rPr>
      </w:pPr>
      <w:r>
        <w:rPr>
          <w:b/>
          <w:w w:val="105"/>
          <w:sz w:val="16"/>
        </w:rPr>
        <w:t xml:space="preserve">Via Anglona, 16 </w:t>
      </w:r>
      <w:r>
        <w:rPr>
          <w:b/>
          <w:w w:val="110"/>
          <w:sz w:val="16"/>
        </w:rPr>
        <w:t xml:space="preserve">- </w:t>
      </w:r>
      <w:r>
        <w:rPr>
          <w:b/>
          <w:w w:val="105"/>
          <w:sz w:val="16"/>
        </w:rPr>
        <w:t xml:space="preserve">07026 Olbia </w:t>
      </w:r>
      <w:r>
        <w:rPr>
          <w:b/>
          <w:w w:val="110"/>
          <w:sz w:val="16"/>
        </w:rPr>
        <w:t xml:space="preserve">- </w:t>
      </w:r>
      <w:r>
        <w:rPr>
          <w:b/>
          <w:w w:val="105"/>
          <w:sz w:val="16"/>
        </w:rPr>
        <w:t xml:space="preserve">tel. 0789/21223/fax. 0789/203071 sito web: </w:t>
      </w:r>
      <w:hyperlink r:id="rId9">
        <w:r>
          <w:rPr>
            <w:b/>
            <w:w w:val="105"/>
            <w:sz w:val="16"/>
          </w:rPr>
          <w:t>www.liceogramsciolbia.it</w:t>
        </w:r>
      </w:hyperlink>
    </w:p>
    <w:p w14:paraId="1A923E4F" w14:textId="77777777" w:rsidR="006D1723" w:rsidRDefault="00B026F4">
      <w:pPr>
        <w:spacing w:before="2"/>
        <w:ind w:left="1693" w:right="1690"/>
        <w:jc w:val="center"/>
        <w:rPr>
          <w:b/>
          <w:sz w:val="16"/>
        </w:rPr>
      </w:pPr>
      <w:r>
        <w:rPr>
          <w:b/>
          <w:sz w:val="16"/>
        </w:rPr>
        <w:lastRenderedPageBreak/>
        <w:t xml:space="preserve">Posta elettronica istituzionale: </w:t>
      </w:r>
      <w:hyperlink r:id="rId10">
        <w:r>
          <w:rPr>
            <w:b/>
            <w:sz w:val="16"/>
          </w:rPr>
          <w:t>sspc07000n@istruzione.it</w:t>
        </w:r>
      </w:hyperlink>
      <w:r>
        <w:rPr>
          <w:b/>
          <w:sz w:val="16"/>
        </w:rPr>
        <w:t xml:space="preserve"> </w:t>
      </w:r>
      <w:r>
        <w:rPr>
          <w:b/>
          <w:w w:val="110"/>
          <w:sz w:val="16"/>
        </w:rPr>
        <w:t xml:space="preserve">- </w:t>
      </w:r>
      <w:r>
        <w:rPr>
          <w:b/>
          <w:sz w:val="16"/>
        </w:rPr>
        <w:t xml:space="preserve">e-mail PEC: </w:t>
      </w:r>
      <w:hyperlink r:id="rId11">
        <w:r>
          <w:rPr>
            <w:b/>
            <w:sz w:val="16"/>
          </w:rPr>
          <w:t>sspc07000n@pec.istruzione.it</w:t>
        </w:r>
      </w:hyperlink>
    </w:p>
    <w:p w14:paraId="776D1D5C" w14:textId="77777777" w:rsidR="00B41921" w:rsidRDefault="00B41921">
      <w:pPr>
        <w:spacing w:before="2"/>
        <w:ind w:left="1693" w:right="1690"/>
        <w:jc w:val="center"/>
        <w:rPr>
          <w:b/>
          <w:sz w:val="16"/>
        </w:rPr>
      </w:pPr>
    </w:p>
    <w:p w14:paraId="300C4942" w14:textId="77777777" w:rsidR="00B41921" w:rsidRDefault="00B41921" w:rsidP="00B41921">
      <w:pPr>
        <w:spacing w:after="159" w:line="258" w:lineRule="auto"/>
        <w:ind w:left="-5" w:right="39" w:hanging="10"/>
        <w:jc w:val="both"/>
      </w:pPr>
      <w:r>
        <w:rPr>
          <w:rFonts w:ascii="Book Antiqua" w:eastAsia="Book Antiqua" w:hAnsi="Book Antiqua" w:cs="Book Antiqua"/>
          <w:sz w:val="24"/>
        </w:rPr>
        <w:t xml:space="preserve">Io sottoscritto __________________________________,nato a ______________,il ________________________CF________________________ rappresentante legale dell’associazione sportiva / federazione _______________________, riconosciuta da CONI e CIP,  con sede legale in via __________________________ dichiara sotto la propria responsabilità che lo/la studente/ssa _______________________________della classe ______________  appartiene alla seguente categoria ( barrare una delle categorie riportate nella tabella). </w:t>
      </w:r>
    </w:p>
    <w:p w14:paraId="6263461C" w14:textId="77777777" w:rsidR="00B41921" w:rsidRDefault="00B41921" w:rsidP="00B41921">
      <w:pPr>
        <w:spacing w:after="159" w:line="258" w:lineRule="auto"/>
        <w:ind w:left="-5" w:right="39" w:hanging="10"/>
        <w:jc w:val="both"/>
      </w:pPr>
      <w:r>
        <w:rPr>
          <w:rFonts w:ascii="Book Antiqua" w:eastAsia="Book Antiqua" w:hAnsi="Book Antiqua" w:cs="Book Antiqua"/>
          <w:sz w:val="24"/>
        </w:rPr>
        <w:t xml:space="preserve">Nomina Tutor sportivo il signor ______________________________________________ </w:t>
      </w:r>
    </w:p>
    <w:p w14:paraId="158597E9" w14:textId="77777777" w:rsidR="00B41921" w:rsidRDefault="00B41921" w:rsidP="00B41921">
      <w:pPr>
        <w:spacing w:after="159" w:line="258" w:lineRule="auto"/>
        <w:ind w:left="-5" w:right="39" w:hanging="10"/>
        <w:jc w:val="both"/>
      </w:pPr>
      <w:r>
        <w:rPr>
          <w:rFonts w:ascii="Book Antiqua" w:eastAsia="Book Antiqua" w:hAnsi="Book Antiqua" w:cs="Book Antiqua"/>
          <w:sz w:val="24"/>
        </w:rPr>
        <w:t xml:space="preserve">Email tutor sportivo___________________________________________________ </w:t>
      </w:r>
    </w:p>
    <w:p w14:paraId="41218329" w14:textId="77777777" w:rsidR="00B41921" w:rsidRDefault="00B41921" w:rsidP="00B41921">
      <w:pPr>
        <w:spacing w:after="1" w:line="258" w:lineRule="auto"/>
        <w:ind w:left="-5" w:right="39" w:hanging="10"/>
        <w:jc w:val="both"/>
      </w:pPr>
      <w:r>
        <w:rPr>
          <w:rFonts w:ascii="Book Antiqua" w:eastAsia="Book Antiqua" w:hAnsi="Book Antiqua" w:cs="Book Antiqua"/>
          <w:sz w:val="24"/>
        </w:rPr>
        <w:t xml:space="preserve">Chiede pertanto, su richiesta dell’atleta, l’attivazione della convenzione per il riconoscimento delle ore di PCTO per l’anno scolastico 2020/2021. </w:t>
      </w:r>
    </w:p>
    <w:tbl>
      <w:tblPr>
        <w:tblStyle w:val="TableGrid"/>
        <w:tblW w:w="9890" w:type="dxa"/>
        <w:tblInd w:w="-108" w:type="dxa"/>
        <w:tblCellMar>
          <w:top w:w="46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92"/>
        <w:gridCol w:w="6238"/>
        <w:gridCol w:w="3260"/>
      </w:tblGrid>
      <w:tr w:rsidR="00B41921" w14:paraId="6184F690" w14:textId="77777777" w:rsidTr="005B7F19">
        <w:trPr>
          <w:trHeight w:val="346"/>
        </w:trPr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9A9B" w14:textId="77777777" w:rsidR="00B41921" w:rsidRDefault="00B41921" w:rsidP="005B7F19"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Requisiti di ammissione al progetto Studente </w:t>
            </w:r>
            <w:r>
              <w:rPr>
                <w:noProof/>
              </w:rPr>
              <w:drawing>
                <wp:inline distT="0" distB="0" distL="0" distR="0" wp14:anchorId="4D175D44" wp14:editId="1461D7D1">
                  <wp:extent cx="42672" cy="21336"/>
                  <wp:effectExtent l="0" t="0" r="0" b="0"/>
                  <wp:docPr id="5070" name="Picture 5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0" name="Picture 50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" cy="2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atleta di alto livello a.s. 2020</w:t>
            </w:r>
            <w:r>
              <w:rPr>
                <w:noProof/>
              </w:rPr>
              <w:drawing>
                <wp:inline distT="0" distB="0" distL="0" distR="0" wp14:anchorId="08A125CD" wp14:editId="2933D7C8">
                  <wp:extent cx="45720" cy="21336"/>
                  <wp:effectExtent l="0" t="0" r="0" b="0"/>
                  <wp:docPr id="5071" name="Picture 5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1" name="Picture 507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" cy="21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2021 </w:t>
            </w:r>
          </w:p>
        </w:tc>
      </w:tr>
      <w:tr w:rsidR="00B41921" w14:paraId="3FB161D4" w14:textId="77777777" w:rsidTr="005B7F19">
        <w:trPr>
          <w:trHeight w:val="67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CC60" w14:textId="77777777" w:rsidR="00B41921" w:rsidRDefault="00B41921" w:rsidP="005B7F19"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46573" w14:textId="77777777" w:rsidR="00B41921" w:rsidRDefault="00B41921" w:rsidP="005B7F19">
            <w:pPr>
              <w:spacing w:after="9"/>
              <w:ind w:left="2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  <w:p w14:paraId="55E4E02A" w14:textId="77777777" w:rsidR="00B41921" w:rsidRDefault="00B41921" w:rsidP="005B7F19">
            <w:pPr>
              <w:ind w:right="25"/>
              <w:jc w:val="center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Requisiti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A0F8" w14:textId="77777777" w:rsidR="00B41921" w:rsidRDefault="00B41921" w:rsidP="005B7F19">
            <w:pPr>
              <w:spacing w:after="9"/>
              <w:ind w:left="2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 </w:t>
            </w:r>
          </w:p>
          <w:p w14:paraId="56C431A5" w14:textId="77777777" w:rsidR="00B41921" w:rsidRDefault="00B41921" w:rsidP="005B7F19">
            <w:pPr>
              <w:ind w:left="2"/>
            </w:pPr>
            <w:r>
              <w:rPr>
                <w:rFonts w:ascii="Book Antiqua" w:eastAsia="Book Antiqua" w:hAnsi="Book Antiqua" w:cs="Book Antiqua"/>
                <w:b/>
                <w:sz w:val="24"/>
              </w:rPr>
              <w:t xml:space="preserve">Soggetti certificatori </w:t>
            </w:r>
          </w:p>
        </w:tc>
      </w:tr>
      <w:tr w:rsidR="00B41921" w14:paraId="1D32D6AB" w14:textId="77777777" w:rsidTr="005B7F19">
        <w:trPr>
          <w:trHeight w:val="138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E885" w14:textId="77777777" w:rsidR="00B41921" w:rsidRDefault="00B41921" w:rsidP="005B7F19">
            <w:r>
              <w:rPr>
                <w:rFonts w:ascii="Book Antiqua" w:eastAsia="Book Antiqua" w:hAnsi="Book Antiqua" w:cs="Book Antiqua"/>
                <w:sz w:val="24"/>
              </w:rPr>
              <w:t xml:space="preserve">1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FC5F" w14:textId="77777777" w:rsidR="00B41921" w:rsidRDefault="00B41921" w:rsidP="005B7F19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Rappresentanti delle Nazionali assolute e/o delle relative categorie giovanili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C258" w14:textId="77777777" w:rsidR="00B41921" w:rsidRDefault="00B41921" w:rsidP="005B7F19">
            <w:pPr>
              <w:spacing w:after="18"/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Federazioni Sportive o </w:t>
            </w:r>
          </w:p>
          <w:p w14:paraId="17E0914C" w14:textId="77777777" w:rsidR="00B41921" w:rsidRDefault="00B41921" w:rsidP="005B7F19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Discipline Sportive Associate di riferimento, riconosciute da CONI e CIP </w:t>
            </w:r>
          </w:p>
        </w:tc>
      </w:tr>
      <w:tr w:rsidR="00B41921" w14:paraId="2D60762C" w14:textId="77777777" w:rsidTr="005B7F19">
        <w:trPr>
          <w:trHeight w:val="138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3197" w14:textId="77777777" w:rsidR="00B41921" w:rsidRDefault="00B41921" w:rsidP="005B7F19">
            <w:r>
              <w:rPr>
                <w:rFonts w:ascii="Book Antiqua" w:eastAsia="Book Antiqua" w:hAnsi="Book Antiqua" w:cs="Book Antiqua"/>
                <w:sz w:val="24"/>
              </w:rPr>
              <w:t xml:space="preserve">2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5508" w14:textId="77777777" w:rsidR="00B41921" w:rsidRDefault="00B41921" w:rsidP="005B7F19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Atleti coinvolti nella preparazione dei Giochi Olimpici, Paralimpici e Giovanili (estivi ed invernali).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F250" w14:textId="77777777" w:rsidR="00B41921" w:rsidRDefault="00B41921" w:rsidP="005B7F19">
            <w:pPr>
              <w:spacing w:after="18"/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Federazioni Sportive o </w:t>
            </w:r>
          </w:p>
          <w:p w14:paraId="6D3BE22B" w14:textId="77777777" w:rsidR="00B41921" w:rsidRDefault="00B41921" w:rsidP="005B7F19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Discipline Sportive Associate di riferimento, riconosciute da CONI e CIP </w:t>
            </w:r>
          </w:p>
        </w:tc>
      </w:tr>
      <w:tr w:rsidR="00B41921" w14:paraId="4BF90C3F" w14:textId="77777777" w:rsidTr="005B7F19">
        <w:trPr>
          <w:trHeight w:val="172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34D9" w14:textId="77777777" w:rsidR="00B41921" w:rsidRDefault="00B41921" w:rsidP="005B7F19">
            <w:r>
              <w:rPr>
                <w:rFonts w:ascii="Book Antiqua" w:eastAsia="Book Antiqua" w:hAnsi="Book Antiqua" w:cs="Book Antiqua"/>
                <w:sz w:val="24"/>
              </w:rPr>
              <w:t xml:space="preserve">3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51E2" w14:textId="77777777" w:rsidR="00B41921" w:rsidRDefault="00B41921" w:rsidP="005B7F19">
            <w:pPr>
              <w:spacing w:after="41" w:line="274" w:lineRule="auto"/>
              <w:ind w:left="2" w:right="23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Studente riconosciuto quale “Atleta di Interesse Nazionale” dalla Federazione Sportiva o dalla Disciplina Sportiva Associata di riferimento. </w:t>
            </w:r>
          </w:p>
          <w:p w14:paraId="6C9C17E7" w14:textId="77777777" w:rsidR="00B41921" w:rsidRDefault="00B41921" w:rsidP="00B41921">
            <w:pPr>
              <w:numPr>
                <w:ilvl w:val="0"/>
                <w:numId w:val="1"/>
              </w:numPr>
              <w:spacing w:after="61" w:line="259" w:lineRule="auto"/>
              <w:ind w:hanging="36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Per il Nuoto: </w:t>
            </w:r>
          </w:p>
          <w:p w14:paraId="3B4DD9BA" w14:textId="77777777" w:rsidR="00B41921" w:rsidRDefault="00B41921" w:rsidP="00B41921">
            <w:pPr>
              <w:numPr>
                <w:ilvl w:val="0"/>
                <w:numId w:val="1"/>
              </w:numPr>
              <w:spacing w:line="259" w:lineRule="auto"/>
              <w:ind w:hanging="36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“Atleti di Interesse Nazionale” di fascia A.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821F" w14:textId="77777777" w:rsidR="00B41921" w:rsidRDefault="00B41921" w:rsidP="005B7F19">
            <w:pPr>
              <w:spacing w:after="18"/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Federazioni Sportive o </w:t>
            </w:r>
          </w:p>
          <w:p w14:paraId="72DAB906" w14:textId="77777777" w:rsidR="00B41921" w:rsidRDefault="00B41921" w:rsidP="005B7F19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Discipline Sportive Associate di riferimento, riconosciute da CONI e CIP </w:t>
            </w:r>
          </w:p>
        </w:tc>
      </w:tr>
      <w:tr w:rsidR="00B41921" w14:paraId="7518ABC8" w14:textId="77777777" w:rsidTr="005B7F19">
        <w:trPr>
          <w:trHeight w:val="275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AA79" w14:textId="77777777" w:rsidR="00B41921" w:rsidRDefault="00B41921" w:rsidP="005B7F19">
            <w:r>
              <w:rPr>
                <w:rFonts w:ascii="Book Antiqua" w:eastAsia="Book Antiqua" w:hAnsi="Book Antiqua" w:cs="Book Antiqua"/>
                <w:sz w:val="24"/>
              </w:rPr>
              <w:t xml:space="preserve">4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B8C7" w14:textId="77777777" w:rsidR="00B41921" w:rsidRDefault="00B41921" w:rsidP="005B7F19">
            <w:pPr>
              <w:spacing w:line="274" w:lineRule="auto"/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Per gli sport individuali, Atleti compresi tra i primi 36 posti della classifica nazionale per ogni categoria corrispondente agli anni di iscrizione alla scuola secondaria di secondo grado, secondo le classifiche Federali di riferimento. </w:t>
            </w:r>
          </w:p>
          <w:p w14:paraId="6D447572" w14:textId="77777777" w:rsidR="00B41921" w:rsidRDefault="00B41921" w:rsidP="005B7F19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Per la corrente annualità, ove non sia stato stato possibile svolgere le competizioni, si fa riferimento all’ultima classifica di categoria disponibile.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775E" w14:textId="77777777" w:rsidR="00B41921" w:rsidRDefault="00B41921" w:rsidP="005B7F19">
            <w:pPr>
              <w:spacing w:after="18"/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Federazioni Sportive o </w:t>
            </w:r>
          </w:p>
          <w:p w14:paraId="07A25327" w14:textId="77777777" w:rsidR="00B41921" w:rsidRDefault="00B41921" w:rsidP="005B7F19">
            <w:pPr>
              <w:spacing w:after="18"/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Discipline Sportive </w:t>
            </w:r>
          </w:p>
          <w:p w14:paraId="795CB856" w14:textId="77777777" w:rsidR="00B41921" w:rsidRDefault="00B41921" w:rsidP="005B7F19">
            <w:pPr>
              <w:ind w:left="2" w:right="60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Associate di riferimento (o relativi Comitati regionali dalle stesse delegati), riconosciute da CONI e CIP. </w:t>
            </w:r>
          </w:p>
        </w:tc>
      </w:tr>
      <w:tr w:rsidR="00B41921" w14:paraId="76D9BBEF" w14:textId="77777777" w:rsidTr="005B7F19">
        <w:trPr>
          <w:trHeight w:val="172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1144" w14:textId="77777777" w:rsidR="00B41921" w:rsidRDefault="00B41921" w:rsidP="005B7F19">
            <w:r>
              <w:rPr>
                <w:rFonts w:ascii="Book Antiqua" w:eastAsia="Book Antiqua" w:hAnsi="Book Antiqua" w:cs="Book Antiqua"/>
                <w:sz w:val="24"/>
              </w:rPr>
              <w:t xml:space="preserve">5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300D" w14:textId="77777777" w:rsidR="00B41921" w:rsidRDefault="00B41921" w:rsidP="005B7F19">
            <w:pPr>
              <w:spacing w:line="274" w:lineRule="auto"/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Per le attività sportive professionistiche di squadra, riconosciute ai sensi della legge n. 91/1981, Atleti che partecipano ai seguenti campionati nazionali. </w:t>
            </w:r>
          </w:p>
          <w:p w14:paraId="74522E19" w14:textId="77777777" w:rsidR="00B41921" w:rsidRDefault="00B41921" w:rsidP="005B7F19">
            <w:pPr>
              <w:spacing w:after="18"/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- Per il Calcio maschile:  Serie A, B e C; Primavera; </w:t>
            </w:r>
          </w:p>
          <w:p w14:paraId="0FBF6AF3" w14:textId="77777777" w:rsidR="00B41921" w:rsidRDefault="00B41921" w:rsidP="005B7F19">
            <w:pPr>
              <w:ind w:left="2"/>
              <w:jc w:val="both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Campionato Nazionale Sperimentale Under 18 Serie A 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951D" w14:textId="77777777" w:rsidR="00B41921" w:rsidRDefault="00B41921" w:rsidP="005B7F19">
            <w:pPr>
              <w:spacing w:after="19"/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Federazioni Sportive, </w:t>
            </w:r>
          </w:p>
          <w:p w14:paraId="09435327" w14:textId="77777777" w:rsidR="00B41921" w:rsidRDefault="00B41921" w:rsidP="005B7F19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Discipline Sportive Associate o Leghe di riferimento (o relativi Comitati regionali dalle </w:t>
            </w:r>
          </w:p>
        </w:tc>
      </w:tr>
      <w:tr w:rsidR="00B41921" w14:paraId="1F434C40" w14:textId="77777777" w:rsidTr="005B7F19">
        <w:trPr>
          <w:trHeight w:val="138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A594" w14:textId="77777777" w:rsidR="00B41921" w:rsidRDefault="00B41921" w:rsidP="005B7F19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EC04" w14:textId="77777777" w:rsidR="00B41921" w:rsidRDefault="00B41921" w:rsidP="005B7F19">
            <w:pPr>
              <w:spacing w:after="16"/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B; </w:t>
            </w:r>
          </w:p>
          <w:p w14:paraId="4EFA39B5" w14:textId="77777777" w:rsidR="00B41921" w:rsidRDefault="00B41921" w:rsidP="005B7F19">
            <w:pPr>
              <w:spacing w:line="274" w:lineRule="auto"/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Campionati Nazionali Under 17, Under 16, Under 15 Serie A, B, C. </w:t>
            </w:r>
          </w:p>
          <w:p w14:paraId="7084AFF0" w14:textId="77777777" w:rsidR="00B41921" w:rsidRDefault="00B41921" w:rsidP="005B7F19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-Per la Pallacanestro: Serie A maschile.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8C90" w14:textId="77777777" w:rsidR="00B41921" w:rsidRDefault="00B41921" w:rsidP="005B7F19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>stesse delegati), riconosciute da CONI e CIP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>.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</w:tc>
      </w:tr>
      <w:tr w:rsidR="00B41921" w14:paraId="3647A455" w14:textId="77777777" w:rsidTr="005B7F19">
        <w:trPr>
          <w:trHeight w:val="755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0837" w14:textId="77777777" w:rsidR="00B41921" w:rsidRDefault="00B41921" w:rsidP="005B7F19">
            <w:r>
              <w:rPr>
                <w:rFonts w:ascii="Book Antiqua" w:eastAsia="Book Antiqua" w:hAnsi="Book Antiqua" w:cs="Book Antiqua"/>
                <w:sz w:val="24"/>
              </w:rPr>
              <w:lastRenderedPageBreak/>
              <w:t xml:space="preserve">6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256F" w14:textId="77777777" w:rsidR="00B41921" w:rsidRDefault="00B41921" w:rsidP="005B7F19">
            <w:pPr>
              <w:spacing w:line="274" w:lineRule="auto"/>
              <w:ind w:left="2" w:right="18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Per gli sport non professionistici di squadra, Atleti che partecipano ai Campionati Nazionali di Serie A, A1, A2 e B, inclusi Campionati di Eccellenza equiparabili alla Serie A. </w:t>
            </w:r>
          </w:p>
          <w:p w14:paraId="52E9EC1D" w14:textId="77777777" w:rsidR="00B41921" w:rsidRDefault="00B41921" w:rsidP="005B7F19">
            <w:pPr>
              <w:spacing w:after="21"/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Per il 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>Calcio femminile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: Serie A e B. </w:t>
            </w:r>
          </w:p>
          <w:p w14:paraId="7313F7BD" w14:textId="77777777" w:rsidR="00B41921" w:rsidRDefault="00B41921" w:rsidP="005B7F19">
            <w:pPr>
              <w:spacing w:after="18"/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Campionati Nazionali Primavera, Under 17 e Under 15. </w:t>
            </w:r>
          </w:p>
          <w:p w14:paraId="6013FA61" w14:textId="77777777" w:rsidR="00B41921" w:rsidRDefault="00B41921" w:rsidP="005B7F19">
            <w:pPr>
              <w:spacing w:line="274" w:lineRule="auto"/>
              <w:ind w:left="2" w:right="22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Per la 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>Pallavolo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: Serie A1, A2, A3, B, C maschile e Serie A1, A2, B1, B2, C femminile. Campionati giovanili di categoria: atleti che nell'ultima stagione agonistica utile rispetto a quella di richiesta abbiano partecipato con la propria squadra ad una Finale Nazionale. </w:t>
            </w:r>
          </w:p>
          <w:p w14:paraId="79794AA7" w14:textId="77777777" w:rsidR="00B41921" w:rsidRDefault="00B41921" w:rsidP="005B7F19">
            <w:pPr>
              <w:spacing w:after="19"/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Per la 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>Pallacanestro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:  Serie A2 e B maschile; Serie A1 e </w:t>
            </w:r>
          </w:p>
          <w:p w14:paraId="3D31ECB1" w14:textId="77777777" w:rsidR="00B41921" w:rsidRDefault="00B41921" w:rsidP="005B7F19">
            <w:pPr>
              <w:spacing w:line="274" w:lineRule="auto"/>
              <w:ind w:left="2" w:right="33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A2 femminile. Campionati maschili Eccellenza Under 20, Under 18, Under 16, Under 15 (per le Regioni in cui sono previsti); Campionati maschili Elite Under 20, Under 18, Under 16, Under 15, per le Regioni dove non è prevista la categoria Eccellenza;  Campionati femminili Elite Under 20, Under 18, Under 16, per le Regioni dove sono organizzati. </w:t>
            </w:r>
          </w:p>
          <w:p w14:paraId="3F521E3D" w14:textId="77777777" w:rsidR="00B41921" w:rsidRDefault="00B41921" w:rsidP="005B7F19">
            <w:pPr>
              <w:spacing w:after="17"/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Per il 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>Rugby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: Serie A e Eccellenza. </w:t>
            </w:r>
          </w:p>
          <w:p w14:paraId="4C5EDF21" w14:textId="77777777" w:rsidR="00B41921" w:rsidRDefault="00B41921" w:rsidP="005B7F19">
            <w:pPr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Per la </w:t>
            </w:r>
            <w:r>
              <w:rPr>
                <w:rFonts w:ascii="Book Antiqua" w:eastAsia="Book Antiqua" w:hAnsi="Book Antiqua" w:cs="Book Antiqua"/>
                <w:b/>
                <w:sz w:val="24"/>
              </w:rPr>
              <w:t>Pallanuoto</w:t>
            </w:r>
            <w:r>
              <w:rPr>
                <w:rFonts w:ascii="Book Antiqua" w:eastAsia="Book Antiqua" w:hAnsi="Book Antiqua" w:cs="Book Antiqua"/>
                <w:sz w:val="24"/>
              </w:rPr>
              <w:t xml:space="preserve">: Serie A1 e A2.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CE13" w14:textId="77777777" w:rsidR="00B41921" w:rsidRDefault="00B41921" w:rsidP="005B7F19">
            <w:pPr>
              <w:spacing w:after="18"/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76C8ADFA" w14:textId="77777777" w:rsidR="00B41921" w:rsidRDefault="00B41921" w:rsidP="005B7F19">
            <w:pPr>
              <w:spacing w:after="18"/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0BC7526D" w14:textId="77777777" w:rsidR="00B41921" w:rsidRDefault="00B41921" w:rsidP="005B7F19">
            <w:pPr>
              <w:spacing w:after="18"/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78B1C3C9" w14:textId="77777777" w:rsidR="00B41921" w:rsidRDefault="00B41921" w:rsidP="005B7F19">
            <w:pPr>
              <w:spacing w:after="18"/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56B0EBF5" w14:textId="77777777" w:rsidR="00B41921" w:rsidRDefault="00B41921" w:rsidP="005B7F19">
            <w:pPr>
              <w:spacing w:after="19"/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5C58EC3F" w14:textId="77777777" w:rsidR="00B41921" w:rsidRDefault="00B41921" w:rsidP="005B7F19">
            <w:pPr>
              <w:spacing w:after="18"/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5A6C0959" w14:textId="77777777" w:rsidR="00B41921" w:rsidRDefault="00B41921" w:rsidP="005B7F19">
            <w:pPr>
              <w:spacing w:after="18"/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 </w:t>
            </w:r>
          </w:p>
          <w:p w14:paraId="7DAF7AB6" w14:textId="77777777" w:rsidR="00B41921" w:rsidRDefault="00B41921" w:rsidP="005B7F19">
            <w:pPr>
              <w:spacing w:after="18"/>
              <w:ind w:left="2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Federazioni Sportive, </w:t>
            </w:r>
          </w:p>
          <w:p w14:paraId="5003A116" w14:textId="77777777" w:rsidR="00B41921" w:rsidRDefault="00B41921" w:rsidP="005B7F19">
            <w:pPr>
              <w:ind w:left="2" w:right="5"/>
            </w:pPr>
            <w:r>
              <w:rPr>
                <w:rFonts w:ascii="Book Antiqua" w:eastAsia="Book Antiqua" w:hAnsi="Book Antiqua" w:cs="Book Antiqua"/>
                <w:sz w:val="24"/>
              </w:rPr>
              <w:t xml:space="preserve">Discipline Sportive Associate o Leghe di riferimento (o relativi Comitati regionali dalle stesse delegati), riconosciute da CONI e CIP. </w:t>
            </w:r>
          </w:p>
        </w:tc>
      </w:tr>
    </w:tbl>
    <w:p w14:paraId="75781476" w14:textId="77777777" w:rsidR="00B41921" w:rsidRDefault="00B41921" w:rsidP="00B41921">
      <w:r>
        <w:rPr>
          <w:rFonts w:ascii="Book Antiqua" w:eastAsia="Book Antiqua" w:hAnsi="Book Antiqua" w:cs="Book Antiqua"/>
          <w:sz w:val="24"/>
        </w:rPr>
        <w:t xml:space="preserve"> </w:t>
      </w:r>
    </w:p>
    <w:p w14:paraId="1AB5ECEE" w14:textId="77777777" w:rsidR="00B41921" w:rsidRDefault="00B41921" w:rsidP="00B41921">
      <w:pPr>
        <w:spacing w:after="158"/>
        <w:ind w:left="10" w:right="1336" w:hanging="10"/>
        <w:jc w:val="right"/>
      </w:pPr>
      <w:r>
        <w:rPr>
          <w:rFonts w:ascii="Calibri" w:eastAsia="Calibri" w:hAnsi="Calibri" w:cs="Calibri"/>
        </w:rPr>
        <w:t xml:space="preserve">FIRMA DEL RAPPRESENTANTE LEGALE  </w:t>
      </w:r>
    </w:p>
    <w:p w14:paraId="504F15E4" w14:textId="77777777" w:rsidR="00B41921" w:rsidRDefault="00B41921" w:rsidP="00B41921">
      <w:pPr>
        <w:spacing w:after="158"/>
      </w:pPr>
      <w:r>
        <w:rPr>
          <w:rFonts w:ascii="Calibri" w:eastAsia="Calibri" w:hAnsi="Calibri" w:cs="Calibri"/>
        </w:rPr>
        <w:t xml:space="preserve"> </w:t>
      </w:r>
    </w:p>
    <w:p w14:paraId="0507A4D9" w14:textId="77777777" w:rsidR="00B41921" w:rsidRDefault="00B41921" w:rsidP="00B41921">
      <w:pPr>
        <w:spacing w:after="158"/>
        <w:ind w:left="10" w:right="1336" w:hanging="10"/>
        <w:jc w:val="right"/>
      </w:pPr>
      <w:r>
        <w:rPr>
          <w:rFonts w:ascii="Calibri" w:eastAsia="Calibri" w:hAnsi="Calibri" w:cs="Calibri"/>
        </w:rPr>
        <w:t xml:space="preserve">_______________________________ </w:t>
      </w:r>
    </w:p>
    <w:p w14:paraId="114BC438" w14:textId="77777777" w:rsidR="00B41921" w:rsidRDefault="00B41921">
      <w:pPr>
        <w:spacing w:before="2"/>
        <w:ind w:left="1693" w:right="1690"/>
        <w:jc w:val="center"/>
        <w:rPr>
          <w:b/>
          <w:sz w:val="16"/>
        </w:rPr>
      </w:pPr>
    </w:p>
    <w:sectPr w:rsidR="00B41921" w:rsidSect="00B026F4">
      <w:type w:val="continuous"/>
      <w:pgSz w:w="11910" w:h="16840"/>
      <w:pgMar w:top="400" w:right="6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1B4B91"/>
    <w:multiLevelType w:val="hybridMultilevel"/>
    <w:tmpl w:val="82D21FE8"/>
    <w:lvl w:ilvl="0" w:tplc="69C4EF5C">
      <w:start w:val="1"/>
      <w:numFmt w:val="bullet"/>
      <w:lvlText w:val="-"/>
      <w:lvlJc w:val="left"/>
      <w:pPr>
        <w:ind w:left="722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3EAAF0">
      <w:start w:val="1"/>
      <w:numFmt w:val="bullet"/>
      <w:lvlText w:val="o"/>
      <w:lvlJc w:val="left"/>
      <w:pPr>
        <w:ind w:left="155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2A7850">
      <w:start w:val="1"/>
      <w:numFmt w:val="bullet"/>
      <w:lvlText w:val="▪"/>
      <w:lvlJc w:val="left"/>
      <w:pPr>
        <w:ind w:left="227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2025E4">
      <w:start w:val="1"/>
      <w:numFmt w:val="bullet"/>
      <w:lvlText w:val="•"/>
      <w:lvlJc w:val="left"/>
      <w:pPr>
        <w:ind w:left="29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AE04C">
      <w:start w:val="1"/>
      <w:numFmt w:val="bullet"/>
      <w:lvlText w:val="o"/>
      <w:lvlJc w:val="left"/>
      <w:pPr>
        <w:ind w:left="37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1C9EAE">
      <w:start w:val="1"/>
      <w:numFmt w:val="bullet"/>
      <w:lvlText w:val="▪"/>
      <w:lvlJc w:val="left"/>
      <w:pPr>
        <w:ind w:left="443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00D5C">
      <w:start w:val="1"/>
      <w:numFmt w:val="bullet"/>
      <w:lvlText w:val="•"/>
      <w:lvlJc w:val="left"/>
      <w:pPr>
        <w:ind w:left="515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6829DA">
      <w:start w:val="1"/>
      <w:numFmt w:val="bullet"/>
      <w:lvlText w:val="o"/>
      <w:lvlJc w:val="left"/>
      <w:pPr>
        <w:ind w:left="587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FE02C8">
      <w:start w:val="1"/>
      <w:numFmt w:val="bullet"/>
      <w:lvlText w:val="▪"/>
      <w:lvlJc w:val="left"/>
      <w:pPr>
        <w:ind w:left="659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23"/>
    <w:rsid w:val="00524070"/>
    <w:rsid w:val="005F37C3"/>
    <w:rsid w:val="00615F46"/>
    <w:rsid w:val="00686394"/>
    <w:rsid w:val="006D1723"/>
    <w:rsid w:val="006E0FF8"/>
    <w:rsid w:val="00771DEF"/>
    <w:rsid w:val="00B026F4"/>
    <w:rsid w:val="00B41921"/>
    <w:rsid w:val="00C172B4"/>
    <w:rsid w:val="00D03AC9"/>
    <w:rsid w:val="00E5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E436"/>
  <w15:docId w15:val="{B8084BE7-6B30-4BFF-8538-81CEF235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026F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6394"/>
    <w:rPr>
      <w:color w:val="605E5C"/>
      <w:shd w:val="clear" w:color="auto" w:fill="E1DFDD"/>
    </w:rPr>
  </w:style>
  <w:style w:type="table" w:customStyle="1" w:styleId="TableGrid">
    <w:name w:val="TableGrid"/>
    <w:rsid w:val="00B41921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pc07000n@istruzione.it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spc07000n@pec.istruzione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sspc07000n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eogramsciolbia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SSPC07000N</cp:lastModifiedBy>
  <cp:revision>3</cp:revision>
  <dcterms:created xsi:type="dcterms:W3CDTF">2020-11-24T12:14:00Z</dcterms:created>
  <dcterms:modified xsi:type="dcterms:W3CDTF">2020-11-24T12:34:00Z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2020-09-03T00:00:00Z</vt:filetime>
  </property>
</Properties>
</file>